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CF" w:rsidRPr="008B1F35" w:rsidRDefault="00AC4FCF" w:rsidP="00AC4FCF">
      <w:pPr>
        <w:ind w:firstLine="284"/>
        <w:rPr>
          <w:b/>
          <w:sz w:val="26"/>
          <w:szCs w:val="26"/>
        </w:rPr>
      </w:pPr>
      <w:r w:rsidRPr="008B1F35">
        <w:rPr>
          <w:b/>
          <w:sz w:val="26"/>
          <w:szCs w:val="26"/>
        </w:rPr>
        <w:t>ПРОГРАММА КУРС</w:t>
      </w:r>
      <w:proofErr w:type="gramStart"/>
      <w:r w:rsidRPr="008B1F35">
        <w:rPr>
          <w:b/>
          <w:sz w:val="26"/>
          <w:szCs w:val="26"/>
        </w:rPr>
        <w:t>А(</w:t>
      </w:r>
      <w:proofErr w:type="gramEnd"/>
      <w:r w:rsidRPr="008B1F35">
        <w:rPr>
          <w:b/>
          <w:sz w:val="26"/>
          <w:szCs w:val="26"/>
        </w:rPr>
        <w:t>краткая):</w:t>
      </w:r>
    </w:p>
    <w:p w:rsidR="00AC4FCF" w:rsidRPr="008B1F35" w:rsidRDefault="00AC4FCF" w:rsidP="00AC4FC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</w:pPr>
      <w:r>
        <w:rPr>
          <w:rFonts w:ascii="Verdana" w:hAnsi="Verdana"/>
          <w:b/>
          <w:bCs/>
          <w:sz w:val="20"/>
          <w:szCs w:val="20"/>
        </w:rPr>
        <w:t xml:space="preserve">Современная законодательно-нормативная база </w:t>
      </w:r>
      <w:proofErr w:type="spellStart"/>
      <w:r>
        <w:rPr>
          <w:rFonts w:ascii="Verdana" w:hAnsi="Verdana"/>
          <w:b/>
          <w:bCs/>
          <w:sz w:val="20"/>
          <w:szCs w:val="20"/>
        </w:rPr>
        <w:t>инвестиционно-строительного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процесса в т.ч. новый Градостроительный Кодекс РФ и другие документы. </w:t>
      </w:r>
    </w:p>
    <w:p w:rsidR="00AC4FCF" w:rsidRPr="008B1F35" w:rsidRDefault="00AC4FCF" w:rsidP="00AC4FC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</w:pPr>
      <w:r>
        <w:rPr>
          <w:rFonts w:ascii="Verdana" w:hAnsi="Verdana"/>
          <w:b/>
          <w:bCs/>
          <w:sz w:val="20"/>
          <w:szCs w:val="20"/>
        </w:rPr>
        <w:t>Новое в подготовке исходно-разрешительной документации на проектирование и строительство; порядок разработки, согласования и утверждения проектной документации, ее состав и содержание; обоснование инвестиций и проекта строительства. Проведение Единой государственной экспертизы проектной документации и результатов инженерных изысканий.</w:t>
      </w:r>
    </w:p>
    <w:p w:rsidR="00AC4FCF" w:rsidRDefault="00AC4FCF" w:rsidP="00AC4FC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</w:pPr>
      <w:r>
        <w:rPr>
          <w:rFonts w:ascii="Verdana" w:hAnsi="Verdana"/>
          <w:b/>
          <w:bCs/>
          <w:sz w:val="20"/>
          <w:szCs w:val="20"/>
        </w:rPr>
        <w:t>Негосударственная экспертиза проектно-сметной документации.</w:t>
      </w:r>
    </w:p>
    <w:p w:rsidR="00AC4FCF" w:rsidRPr="008B1F35" w:rsidRDefault="00AC4FCF" w:rsidP="00AC4FC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</w:pPr>
      <w:r>
        <w:rPr>
          <w:rFonts w:ascii="Verdana" w:hAnsi="Verdana"/>
          <w:b/>
          <w:bCs/>
          <w:sz w:val="20"/>
          <w:szCs w:val="20"/>
        </w:rPr>
        <w:t xml:space="preserve">Новый порядок экспертизы проектно-сметной документации (введен в действие с 1.01.2006г.). </w:t>
      </w:r>
    </w:p>
    <w:p w:rsidR="00AC4FCF" w:rsidRDefault="00AC4FCF" w:rsidP="00AC4FC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</w:pPr>
      <w:proofErr w:type="spellStart"/>
      <w:r>
        <w:rPr>
          <w:rFonts w:ascii="Verdana" w:hAnsi="Verdana"/>
          <w:b/>
          <w:bCs/>
          <w:sz w:val="20"/>
          <w:szCs w:val="20"/>
        </w:rPr>
        <w:t>Госэкспертиза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документации по принципу "одного окна</w:t>
      </w:r>
      <w:r>
        <w:rPr>
          <w:rFonts w:ascii="Verdana" w:hAnsi="Verdana"/>
          <w:sz w:val="20"/>
          <w:szCs w:val="20"/>
        </w:rPr>
        <w:t>", практика оценки качества проектных решений с учетом соблюдения стандартов качества.</w:t>
      </w:r>
    </w:p>
    <w:p w:rsidR="00AC4FCF" w:rsidRDefault="00AC4FCF" w:rsidP="00AC4FC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</w:pPr>
      <w:r>
        <w:rPr>
          <w:rFonts w:ascii="Verdana" w:hAnsi="Verdana"/>
          <w:b/>
          <w:bCs/>
          <w:sz w:val="20"/>
          <w:szCs w:val="20"/>
        </w:rPr>
        <w:t xml:space="preserve">Требования по составу документации, предъявляемой на экспертизу в зависимости от стадии проектирования. </w:t>
      </w:r>
      <w:r>
        <w:rPr>
          <w:rFonts w:ascii="Verdana" w:hAnsi="Verdana"/>
          <w:sz w:val="20"/>
          <w:szCs w:val="20"/>
        </w:rPr>
        <w:t>Особенности обследования зданий и сооружений и составления материалов для разработки проектной документации по реконструкции и капитальному ремонту.</w:t>
      </w:r>
    </w:p>
    <w:p w:rsidR="00AC4FCF" w:rsidRDefault="00AC4FCF" w:rsidP="00AC4FC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</w:pPr>
      <w:r>
        <w:rPr>
          <w:rFonts w:ascii="Verdana" w:hAnsi="Verdana"/>
          <w:b/>
          <w:bCs/>
          <w:sz w:val="20"/>
          <w:szCs w:val="20"/>
        </w:rPr>
        <w:t xml:space="preserve">Требования к предъявляемым на экспертизу результатам материалов инженерных изысканий. </w:t>
      </w:r>
      <w:r>
        <w:rPr>
          <w:rFonts w:ascii="Verdana" w:hAnsi="Verdana"/>
          <w:sz w:val="20"/>
          <w:szCs w:val="20"/>
        </w:rPr>
        <w:t>Порядок проведения экспертизы результатов по материалам инженерных изысканий.</w:t>
      </w:r>
    </w:p>
    <w:p w:rsidR="00AC4FCF" w:rsidRDefault="00AC4FCF" w:rsidP="00AC4FC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</w:pPr>
      <w:r>
        <w:rPr>
          <w:rFonts w:ascii="Verdana" w:hAnsi="Verdana"/>
          <w:b/>
          <w:bCs/>
          <w:sz w:val="20"/>
          <w:szCs w:val="20"/>
        </w:rPr>
        <w:t xml:space="preserve">Экспертиза проектной документации по конструктивным решениям. </w:t>
      </w:r>
    </w:p>
    <w:p w:rsidR="00AC4FCF" w:rsidRPr="008B1F35" w:rsidRDefault="00AC4FCF" w:rsidP="00AC4FC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</w:pPr>
      <w:r>
        <w:rPr>
          <w:rFonts w:ascii="Verdana" w:hAnsi="Verdana"/>
          <w:b/>
          <w:bCs/>
          <w:sz w:val="20"/>
          <w:szCs w:val="20"/>
        </w:rPr>
        <w:t xml:space="preserve">Требования к сметной части проектно-сметной документации. </w:t>
      </w:r>
    </w:p>
    <w:p w:rsidR="00AC4FCF" w:rsidRPr="008B1F35" w:rsidRDefault="00AC4FCF" w:rsidP="00AC4FC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</w:pPr>
      <w:r>
        <w:rPr>
          <w:rFonts w:ascii="Verdana" w:hAnsi="Verdana"/>
          <w:b/>
          <w:bCs/>
          <w:sz w:val="20"/>
          <w:szCs w:val="20"/>
        </w:rPr>
        <w:t>Выдача разрешений на строительство.</w:t>
      </w:r>
    </w:p>
    <w:p w:rsidR="00AC4FCF" w:rsidRDefault="00AC4FCF" w:rsidP="00AC4FC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</w:pPr>
      <w:r>
        <w:rPr>
          <w:rFonts w:ascii="Verdana" w:hAnsi="Verdana"/>
          <w:b/>
          <w:bCs/>
          <w:sz w:val="20"/>
          <w:szCs w:val="20"/>
        </w:rPr>
        <w:t xml:space="preserve">Требования </w:t>
      </w:r>
      <w:proofErr w:type="spellStart"/>
      <w:r>
        <w:rPr>
          <w:rFonts w:ascii="Verdana" w:hAnsi="Verdana"/>
          <w:b/>
          <w:bCs/>
          <w:sz w:val="20"/>
          <w:szCs w:val="20"/>
        </w:rPr>
        <w:t>СниП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и других нормативов при проектировании и строительстве, практика их соблюдения.</w:t>
      </w:r>
    </w:p>
    <w:p w:rsidR="00AC4FCF" w:rsidRDefault="00AC4FCF" w:rsidP="00AC4FC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</w:pPr>
      <w:r>
        <w:rPr>
          <w:rFonts w:ascii="Verdana" w:hAnsi="Verdana"/>
          <w:b/>
          <w:bCs/>
          <w:sz w:val="20"/>
          <w:szCs w:val="20"/>
        </w:rPr>
        <w:t>Подготовка задания на проектирование объекта, определение стоимости проектных работ, согласование проектных работ.</w:t>
      </w:r>
    </w:p>
    <w:p w:rsidR="00AC4FCF" w:rsidRDefault="00AC4FCF" w:rsidP="00AC4FC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</w:pPr>
      <w:r>
        <w:rPr>
          <w:rFonts w:ascii="Verdana" w:hAnsi="Verdana"/>
          <w:b/>
          <w:bCs/>
          <w:sz w:val="20"/>
          <w:szCs w:val="20"/>
        </w:rPr>
        <w:t xml:space="preserve">Государственный строительный надзор. </w:t>
      </w:r>
      <w:r>
        <w:rPr>
          <w:rFonts w:ascii="Verdana" w:hAnsi="Verdana"/>
          <w:sz w:val="20"/>
          <w:szCs w:val="20"/>
        </w:rPr>
        <w:t>Комментарии к руководящим документам.</w:t>
      </w:r>
    </w:p>
    <w:p w:rsidR="00AC4FCF" w:rsidRDefault="00AC4FCF" w:rsidP="00AC4FC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</w:pPr>
      <w:r>
        <w:rPr>
          <w:rFonts w:ascii="Verdana" w:hAnsi="Verdana"/>
          <w:b/>
          <w:bCs/>
          <w:sz w:val="20"/>
          <w:szCs w:val="20"/>
        </w:rPr>
        <w:t>Выдача разрешений на ввод объектов в эксплуатацию.</w:t>
      </w:r>
    </w:p>
    <w:p w:rsidR="00AC4FCF" w:rsidRDefault="00AC4FCF" w:rsidP="00AC4FC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</w:pPr>
      <w:r>
        <w:rPr>
          <w:rFonts w:ascii="Verdana" w:hAnsi="Verdana"/>
          <w:b/>
          <w:bCs/>
          <w:sz w:val="20"/>
          <w:szCs w:val="20"/>
        </w:rPr>
        <w:t>Практика привлечения к административной ответственности за нарушения в сфере градостроительной деятельности.</w:t>
      </w:r>
    </w:p>
    <w:p w:rsidR="00AC4FCF" w:rsidRPr="008B1F35" w:rsidRDefault="00AC4FCF" w:rsidP="00AC4FC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</w:pPr>
      <w:r>
        <w:rPr>
          <w:rStyle w:val="a3"/>
          <w:rFonts w:ascii="Verdana" w:hAnsi="Verdana"/>
          <w:sz w:val="20"/>
          <w:szCs w:val="20"/>
        </w:rPr>
        <w:t xml:space="preserve">Стандарты </w:t>
      </w:r>
      <w:proofErr w:type="spellStart"/>
      <w:r>
        <w:rPr>
          <w:rStyle w:val="a3"/>
          <w:rFonts w:ascii="Verdana" w:hAnsi="Verdana"/>
          <w:sz w:val="20"/>
          <w:szCs w:val="20"/>
        </w:rPr>
        <w:t>саморегулируемых</w:t>
      </w:r>
      <w:proofErr w:type="spellEnd"/>
      <w:r>
        <w:rPr>
          <w:rStyle w:val="a3"/>
          <w:rFonts w:ascii="Verdana" w:hAnsi="Verdana"/>
          <w:sz w:val="20"/>
          <w:szCs w:val="20"/>
        </w:rPr>
        <w:t xml:space="preserve"> организаций в строительстве. </w:t>
      </w:r>
      <w:r>
        <w:rPr>
          <w:rFonts w:ascii="Verdana" w:hAnsi="Verdana"/>
          <w:sz w:val="20"/>
          <w:szCs w:val="20"/>
        </w:rPr>
        <w:t>Последние изменения в законодательстве о саморегулировании в строительстве</w:t>
      </w:r>
    </w:p>
    <w:p w:rsidR="00AC4FCF" w:rsidRDefault="00AC4FCF" w:rsidP="00AC4FC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</w:pPr>
      <w:r>
        <w:rPr>
          <w:rFonts w:ascii="Verdana" w:hAnsi="Verdana"/>
          <w:b/>
          <w:bCs/>
          <w:sz w:val="20"/>
          <w:szCs w:val="20"/>
        </w:rPr>
        <w:t>Экономическая эффективность инвестиций и ее обоснование в проектах строительства. Обоснование инвестиций.</w:t>
      </w:r>
    </w:p>
    <w:p w:rsidR="0019307A" w:rsidRDefault="0019307A"/>
    <w:sectPr w:rsidR="0019307A" w:rsidSect="0019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704F0"/>
    <w:multiLevelType w:val="hybridMultilevel"/>
    <w:tmpl w:val="35C2C17E"/>
    <w:lvl w:ilvl="0" w:tplc="B6183DCC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FCF"/>
    <w:rsid w:val="0019307A"/>
    <w:rsid w:val="00413D35"/>
    <w:rsid w:val="00AC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C4F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>ЮВ ТПП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2013-04-19T13:06:00Z</dcterms:created>
  <dcterms:modified xsi:type="dcterms:W3CDTF">2013-04-19T13:07:00Z</dcterms:modified>
</cp:coreProperties>
</file>