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164233" w:rsidRPr="00164233" w:rsidTr="002A474E">
        <w:trPr>
          <w:trHeight w:val="3776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margin" w:tblpY="-25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5"/>
            </w:tblGrid>
            <w:tr w:rsidR="002A474E" w:rsidRPr="00164233" w:rsidTr="002A474E">
              <w:trPr>
                <w:trHeight w:val="70"/>
              </w:trPr>
              <w:tc>
                <w:tcPr>
                  <w:tcW w:w="93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НАЦИОНАЛЬНЫЙ ОТКРЫТЫЙ УНИВЕРСИТЕТ РОССИИ г.САНКТ-ПЕТЕРБУРГ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тел: 8-800-200-09-70 (звонок по России бесплатный),  т. 8(812) 430-14-01,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т/</w:t>
                  </w:r>
                  <w:proofErr w:type="spellStart"/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</w:t>
                  </w:r>
                  <w:proofErr w:type="spellEnd"/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val="en-US"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8(812) 334-68-28,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val="en-US"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сайт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  <w:hyperlink r:id="rId5" w:tgtFrame="_blank" w:history="1"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www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.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nouronline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.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ru</w:t>
                    </w:r>
                  </w:hyperlink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e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mail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val="en-US" w:eastAsia="ru-RU"/>
                    </w:rPr>
                    <w:t> </w:t>
                  </w:r>
                  <w:hyperlink r:id="rId6" w:tgtFrame="_blank" w:history="1"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pk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@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nouronline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.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ru-RU"/>
                    </w:rPr>
                    <w:t> 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ОБЯЗАТЕЛЬНАЯ регистрация участников до оплаты!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_____________________________________________________________________________________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0"/>
                      <w:szCs w:val="20"/>
                      <w:u w:val="single"/>
                      <w:lang w:eastAsia="ru-RU"/>
                    </w:rPr>
                    <w:t>с 1 по 5 АПРЕЛЯ 2013г.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color w:val="333399"/>
                      <w:sz w:val="20"/>
                      <w:szCs w:val="20"/>
                      <w:lang w:eastAsia="ru-RU"/>
                    </w:rPr>
                    <w:t>состоится курс повышения квалификации: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40" w:after="0" w:line="240" w:lineRule="auto"/>
                    <w:ind w:left="1077" w:hanging="1077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eastAsia="ru-RU"/>
                    </w:rPr>
                    <w:t>«КАДРОВОЕ ДЕЛОПРОИЗВОДСТВО С ПРИМЕНЕНИЕМ ПРОГРАММЫ 1С»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1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Менеджер кадрового делопроизводства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– цели и задачи.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284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Трудовой кодекс Российской Федерации: Федеральный Закон от 30.06.2006г. № ФЗ-90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(с изменениями)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– читаем,  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понимаем, ориентируемся.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284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Трудовые отношения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: Трудовой договор – обязательные и желательные условия; Дополнительные соглашения ТД; Гражданско-правовой договор – составляем, Акт выполненных работ – заполняем.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284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Дисциплинарные взыскания, обнаружение, оформление, применение взысканий.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284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Локальные нормативные акты предприятия: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Правила внутреннего распорядка;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Положение об оплате и премировании;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2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Инструкция о порядке хранения и использования персональных данных работников, Договор о Полной Индивидуальной Материальной Ответственности, Штатное расписание, Должностные инструкции – составляем, акценты и согласование с руководителями подразделений.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357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Кадровое делопроизводство ГОСТ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proofErr w:type="gramStart"/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6.30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softHyphen/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 – 2003.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357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Номенклатура дел кадровой службы ГОСТ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proofErr w:type="gramStart"/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51141 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«Делопроизводство и архивное дело, термины и определения».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357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Составление бюджета службы персонала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; затраты на набор персонала, фотография рабочего дня менеджера кадровой службы.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35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Упрощение процедур кадрового делопроизводства.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357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1С - 7.7 Зарплата и кадры, 8.2 Управление персоналом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– «Унифицированные формы учётной документации по учёту труда и его оплаты» заполнение подразделений, сведений об организации, справочник должностей, графики работ, табеля.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357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11.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Приказы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– прием на работу, по совместительству и совмещение должностей, кадровое перемещение, отпуска, командировки, расторжение трудового договора.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357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12.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proofErr w:type="gramStart"/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Набор персонала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: составляем «бланк заявку», подача заявок в печатные и интернет издания, 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анкетирование, собеседование, отбор, ознакомление, адаптация.</w:t>
                  </w:r>
                  <w:proofErr w:type="gramEnd"/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357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13.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Спорные и конфликтные ситуации.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357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14.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</w:t>
                  </w:r>
                  <w:r w:rsidRPr="001642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Типовые ошибки применения Трудового кодекса РФ.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Государственный надзор и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контроль </w:t>
                  </w:r>
                  <w:proofErr w:type="spellStart"/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засоблюдением</w:t>
                  </w:r>
                  <w:proofErr w:type="spellEnd"/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работодателями трудового законодательства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357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 окончании обучения выдается </w:t>
                  </w: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удостоверение о повышении квалификации.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Место проведения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  <w:proofErr w:type="gramStart"/>
                  <w:r w:rsidRPr="00164233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–г</w:t>
                  </w:r>
                  <w:proofErr w:type="gramEnd"/>
                  <w:r w:rsidRPr="00164233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 Санкт-Петербург, ул. </w:t>
                  </w:r>
                  <w:proofErr w:type="spellStart"/>
                  <w:r w:rsidRPr="00164233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Сестрорецкая</w:t>
                  </w:r>
                  <w:proofErr w:type="spellEnd"/>
                  <w:r w:rsidRPr="00164233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д.6 </w:t>
                  </w:r>
                  <w:r w:rsidRPr="0016423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(станция метро «Чёрная речка»).</w:t>
                  </w:r>
                </w:p>
                <w:p w:rsidR="002A474E" w:rsidRPr="00164233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74"/>
                    <w:gridCol w:w="5325"/>
                  </w:tblGrid>
                  <w:tr w:rsidR="002A474E" w:rsidRPr="00164233" w:rsidTr="001E5379">
                    <w:tc>
                      <w:tcPr>
                        <w:tcW w:w="40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A474E" w:rsidRPr="00164233" w:rsidRDefault="002A474E" w:rsidP="001E53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6423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Стоимость обучения</w:t>
                        </w:r>
                      </w:p>
                      <w:p w:rsidR="002A474E" w:rsidRPr="00164233" w:rsidRDefault="002A474E" w:rsidP="001E53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6423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</w:t>
                        </w:r>
                        <w:r w:rsidRPr="0016423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16423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жителей Санкт-Петербурга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A474E" w:rsidRPr="00164233" w:rsidRDefault="002A474E" w:rsidP="001E53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6423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Стоимость обучения</w:t>
                        </w:r>
                      </w:p>
                      <w:p w:rsidR="002A474E" w:rsidRPr="00164233" w:rsidRDefault="002A474E" w:rsidP="001E53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6423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</w:t>
                        </w:r>
                        <w:r w:rsidRPr="0016423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16423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иногородних</w:t>
                        </w:r>
                        <w:r w:rsidRPr="0016423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16423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слушателей</w:t>
                        </w:r>
                      </w:p>
                    </w:tc>
                  </w:tr>
                  <w:tr w:rsidR="002A474E" w:rsidRPr="00164233" w:rsidTr="001E5379">
                    <w:tc>
                      <w:tcPr>
                        <w:tcW w:w="40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A474E" w:rsidRPr="00164233" w:rsidRDefault="002A474E" w:rsidP="001E53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6423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ru-RU"/>
                          </w:rPr>
                          <w:t>15000 рублей</w:t>
                        </w:r>
                      </w:p>
                      <w:p w:rsidR="002A474E" w:rsidRPr="00164233" w:rsidRDefault="002A474E" w:rsidP="001E53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6423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В стоимость входит: обучение, методический материал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A474E" w:rsidRPr="00164233" w:rsidRDefault="002A474E" w:rsidP="001E53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6423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ru-RU"/>
                          </w:rPr>
                          <w:t>20000 рублей</w:t>
                        </w:r>
                      </w:p>
                      <w:p w:rsidR="002A474E" w:rsidRPr="00164233" w:rsidRDefault="002A474E" w:rsidP="001E53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6423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В стоимость входит: обучение, методический материал, обеды в дни занятий и культурная программа.</w:t>
                        </w:r>
                      </w:p>
                      <w:p w:rsidR="002A474E" w:rsidRPr="00164233" w:rsidRDefault="002A474E" w:rsidP="001E53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6423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 заявке слушателей бронируется гостиница.</w:t>
                        </w:r>
                      </w:p>
                      <w:p w:rsidR="002A474E" w:rsidRPr="00164233" w:rsidRDefault="002A474E" w:rsidP="001E53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6423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Проживание в гостинице в стоимость обучения не входит</w:t>
                        </w:r>
                      </w:p>
                    </w:tc>
                  </w:tr>
                </w:tbl>
                <w:p w:rsidR="002A474E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2A474E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2A474E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2A474E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2A474E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2A474E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2A474E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2A474E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2A474E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2A474E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2A474E" w:rsidRDefault="002A474E" w:rsidP="001E537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2A474E" w:rsidRDefault="002A474E" w:rsidP="002A474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2A474E" w:rsidRPr="00164233" w:rsidRDefault="002A474E" w:rsidP="001E5379">
                  <w:pPr>
                    <w:spacing w:after="0" w:line="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64233" w:rsidRPr="00164233" w:rsidRDefault="00164233" w:rsidP="002A4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22D" w:rsidRDefault="00CF522D"/>
    <w:sectPr w:rsidR="00CF522D" w:rsidSect="00CF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233"/>
    <w:rsid w:val="00164233"/>
    <w:rsid w:val="002A474E"/>
    <w:rsid w:val="009F03EB"/>
    <w:rsid w:val="00C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164233"/>
  </w:style>
  <w:style w:type="character" w:customStyle="1" w:styleId="mrreadfromf">
    <w:name w:val="mr_read__fromf"/>
    <w:basedOn w:val="a0"/>
    <w:rsid w:val="00164233"/>
  </w:style>
  <w:style w:type="character" w:customStyle="1" w:styleId="apple-converted-space">
    <w:name w:val="apple-converted-space"/>
    <w:basedOn w:val="a0"/>
    <w:rsid w:val="00164233"/>
  </w:style>
  <w:style w:type="character" w:styleId="a3">
    <w:name w:val="Hyperlink"/>
    <w:basedOn w:val="a0"/>
    <w:uiPriority w:val="99"/>
    <w:semiHidden/>
    <w:unhideWhenUsed/>
    <w:rsid w:val="001642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4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246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gi-bin/sentmsg?mailto=mailto%3apk@nouronline.ru" TargetMode="External"/><Relationship Id="rId5" Type="http://schemas.openxmlformats.org/officeDocument/2006/relationships/hyperlink" Target="http://www.nour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C2441-E6AF-4C2D-AD10-60D52BF1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>ЮВ ТПП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2013-03-28T10:27:00Z</dcterms:created>
  <dcterms:modified xsi:type="dcterms:W3CDTF">2013-03-28T10:27:00Z</dcterms:modified>
</cp:coreProperties>
</file>