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3686"/>
        <w:gridCol w:w="7087"/>
      </w:tblGrid>
      <w:tr w:rsidR="006E0CD0" w:rsidRPr="00D03CCD" w:rsidTr="00F47049">
        <w:tc>
          <w:tcPr>
            <w:tcW w:w="3686" w:type="dxa"/>
            <w:shd w:val="clear" w:color="auto" w:fill="auto"/>
          </w:tcPr>
          <w:p w:rsidR="006E0CD0" w:rsidRPr="00D03CCD" w:rsidRDefault="006E0CD0" w:rsidP="00F4704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885950" cy="2447925"/>
                  <wp:effectExtent l="19050" t="0" r="19050" b="28575"/>
                  <wp:docPr id="1" name="Рисунок 1" descr="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6E0CD0" w:rsidRPr="00BD459E" w:rsidRDefault="006E0CD0" w:rsidP="00F47049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BD459E">
              <w:rPr>
                <w:rFonts w:ascii="Verdana" w:hAnsi="Verdana"/>
                <w:sz w:val="17"/>
                <w:szCs w:val="17"/>
              </w:rPr>
              <w:t xml:space="preserve">Комментарий к Федеральному закону </w:t>
            </w:r>
            <w:r w:rsidRPr="00BD459E">
              <w:rPr>
                <w:rFonts w:ascii="Verdana" w:hAnsi="Verdana"/>
                <w:b/>
                <w:sz w:val="17"/>
                <w:szCs w:val="17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Pr="00BD459E">
              <w:rPr>
                <w:rFonts w:ascii="Verdana" w:hAnsi="Verdana"/>
                <w:sz w:val="17"/>
                <w:szCs w:val="17"/>
              </w:rPr>
              <w:t xml:space="preserve">» (постатейный). Объем - 592 страниц. </w:t>
            </w:r>
            <w:r>
              <w:rPr>
                <w:rFonts w:ascii="Verdana" w:hAnsi="Verdana"/>
                <w:sz w:val="17"/>
                <w:szCs w:val="17"/>
              </w:rPr>
              <w:t xml:space="preserve">                         </w:t>
            </w:r>
            <w:r w:rsidRPr="00BD459E">
              <w:rPr>
                <w:rFonts w:ascii="Verdana" w:hAnsi="Verdana"/>
                <w:sz w:val="17"/>
                <w:szCs w:val="17"/>
              </w:rPr>
              <w:t>Тираж – 3000 экземпляров.</w:t>
            </w:r>
          </w:p>
          <w:p w:rsidR="006E0CD0" w:rsidRPr="007E5473" w:rsidRDefault="006E0CD0" w:rsidP="00F47049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BD459E">
              <w:rPr>
                <w:rFonts w:ascii="Verdana" w:hAnsi="Verdana"/>
                <w:sz w:val="17"/>
                <w:szCs w:val="17"/>
              </w:rPr>
              <w:t>Издание представляет собой постатейный комментарий к Федеральному закону от 05 апреля 2013г. № 44-ФЗ «О контрактной системе в сфере закупок товаров, работ, услуг для обеспечения государственных и муниципальных нужд», вступающему в силу с 01 января 2014г.</w:t>
            </w:r>
          </w:p>
          <w:p w:rsidR="006E0CD0" w:rsidRPr="00BD459E" w:rsidRDefault="006E0CD0" w:rsidP="00F47049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BD459E">
              <w:rPr>
                <w:rFonts w:ascii="Verdana" w:hAnsi="Verdana"/>
                <w:sz w:val="17"/>
                <w:szCs w:val="17"/>
              </w:rPr>
              <w:t>Издание предназначено для должностных лиц, сотрудников и работников органов и организаций, являющихся заказчиками, а также руководителей и специалистов организаций, индивидуальных предпринимателей – участников закупок.</w:t>
            </w:r>
          </w:p>
          <w:p w:rsidR="006E0CD0" w:rsidRPr="00D03CCD" w:rsidRDefault="006E0CD0" w:rsidP="00F4704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D459E">
              <w:rPr>
                <w:rFonts w:ascii="Verdana" w:hAnsi="Verdana"/>
                <w:sz w:val="17"/>
                <w:szCs w:val="17"/>
              </w:rPr>
              <w:t>Книга содержит практические рекомендации по  переходу организаций на контрактную систему, а также ответы на актуальные вопросы.</w:t>
            </w:r>
          </w:p>
        </w:tc>
      </w:tr>
    </w:tbl>
    <w:p w:rsidR="006E0CD0" w:rsidRDefault="006E0CD0" w:rsidP="006E0CD0">
      <w:pPr>
        <w:jc w:val="both"/>
        <w:rPr>
          <w:rFonts w:ascii="Verdana" w:hAnsi="Verdana"/>
          <w:sz w:val="16"/>
          <w:szCs w:val="16"/>
        </w:rPr>
      </w:pPr>
      <w:r w:rsidRPr="00B57AD7">
        <w:rPr>
          <w:rFonts w:ascii="Verdana" w:hAnsi="Verdana"/>
          <w:sz w:val="16"/>
          <w:szCs w:val="16"/>
        </w:rPr>
        <w:t>Авторы: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B57AD7">
        <w:rPr>
          <w:rFonts w:ascii="Verdana" w:hAnsi="Verdana"/>
          <w:b/>
          <w:sz w:val="16"/>
          <w:szCs w:val="16"/>
        </w:rPr>
        <w:t>Борисов Александр Николаевич</w:t>
      </w:r>
      <w:r w:rsidRPr="00B57AD7">
        <w:rPr>
          <w:rFonts w:ascii="Verdana" w:hAnsi="Verdana"/>
          <w:sz w:val="16"/>
          <w:szCs w:val="16"/>
        </w:rPr>
        <w:t>, специалист по административным правоотношениям, финансам, налоговому праву, один из авторов комментария к Федеральному закону от 21 июля 2005г. № 94-ФЗ «О размещении заказов на поставки товаров, выполнение работ, оказание услуг для государственных и муниципальных нужд».</w:t>
      </w:r>
      <w:r>
        <w:rPr>
          <w:rFonts w:ascii="Verdana" w:hAnsi="Verdana"/>
          <w:sz w:val="16"/>
          <w:szCs w:val="16"/>
        </w:rPr>
        <w:t xml:space="preserve"> </w:t>
      </w:r>
      <w:r w:rsidRPr="00B57AD7">
        <w:rPr>
          <w:rFonts w:ascii="Verdana" w:hAnsi="Verdana"/>
          <w:b/>
          <w:sz w:val="16"/>
          <w:szCs w:val="16"/>
        </w:rPr>
        <w:t>Трефилова Татьяна Николаевна</w:t>
      </w:r>
      <w:r w:rsidRPr="00B57AD7">
        <w:rPr>
          <w:rFonts w:ascii="Verdana" w:hAnsi="Verdana"/>
          <w:sz w:val="16"/>
          <w:szCs w:val="16"/>
        </w:rPr>
        <w:t>, проректор по научной и инновационной деятельности, профессор кафедры государственных и корпоративных закупок ФГБОУ ДПО «Институт дополнительного профессионального образования» Министерства образования и науки Российской Федерации, член-корреспондент РАЕН, кандидат психологических наук, автор учебного курса повышения квали</w:t>
      </w:r>
      <w:r>
        <w:rPr>
          <w:rFonts w:ascii="Verdana" w:hAnsi="Verdana"/>
          <w:sz w:val="16"/>
          <w:szCs w:val="16"/>
        </w:rPr>
        <w:t>фикации по контрактной системе.</w:t>
      </w:r>
    </w:p>
    <w:p w:rsidR="006E0CD0" w:rsidRDefault="006E0CD0" w:rsidP="006E0CD0">
      <w:pPr>
        <w:spacing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6E0CD0" w:rsidRPr="00AC21B0" w:rsidRDefault="006E0CD0" w:rsidP="006E0CD0">
      <w:pPr>
        <w:spacing w:line="240" w:lineRule="auto"/>
        <w:contextualSpacing/>
        <w:jc w:val="center"/>
        <w:rPr>
          <w:rFonts w:ascii="Verdana" w:hAnsi="Verdana"/>
          <w:b/>
          <w:color w:val="4A442A"/>
          <w:sz w:val="18"/>
          <w:szCs w:val="18"/>
        </w:rPr>
      </w:pPr>
      <w:r w:rsidRPr="00AC21B0">
        <w:rPr>
          <w:rFonts w:ascii="Verdana" w:hAnsi="Verdana"/>
          <w:b/>
          <w:color w:val="4A442A"/>
          <w:sz w:val="18"/>
          <w:szCs w:val="18"/>
        </w:rPr>
        <w:t>Заявка на издание: О контрактной системе в сфере закупок товаров, работ, услуг</w:t>
      </w:r>
    </w:p>
    <w:p w:rsidR="006E0CD0" w:rsidRPr="00AC21B0" w:rsidRDefault="006E0CD0" w:rsidP="006E0CD0">
      <w:pPr>
        <w:spacing w:line="240" w:lineRule="auto"/>
        <w:contextualSpacing/>
        <w:jc w:val="center"/>
        <w:rPr>
          <w:rFonts w:ascii="Verdana" w:hAnsi="Verdana"/>
          <w:b/>
          <w:color w:val="4A442A"/>
          <w:sz w:val="18"/>
          <w:szCs w:val="18"/>
        </w:rPr>
      </w:pPr>
      <w:r w:rsidRPr="00AC21B0">
        <w:rPr>
          <w:rFonts w:ascii="Verdana" w:hAnsi="Verdana"/>
          <w:b/>
          <w:color w:val="4A442A"/>
          <w:sz w:val="18"/>
          <w:szCs w:val="18"/>
        </w:rPr>
        <w:t>для обеспечения государственных и муниципальных нужд»</w:t>
      </w:r>
    </w:p>
    <w:p w:rsidR="006E0CD0" w:rsidRPr="00AC21B0" w:rsidRDefault="006E0CD0" w:rsidP="006E0CD0">
      <w:pPr>
        <w:spacing w:line="240" w:lineRule="auto"/>
        <w:contextualSpacing/>
        <w:jc w:val="center"/>
        <w:rPr>
          <w:rFonts w:ascii="Verdana" w:hAnsi="Verdana"/>
          <w:b/>
          <w:color w:val="4A442A"/>
          <w:sz w:val="18"/>
          <w:szCs w:val="18"/>
        </w:rPr>
      </w:pPr>
      <w:r w:rsidRPr="00AC21B0">
        <w:rPr>
          <w:rFonts w:ascii="Verdana" w:hAnsi="Verdana"/>
          <w:b/>
          <w:color w:val="4A442A"/>
          <w:sz w:val="18"/>
          <w:szCs w:val="18"/>
        </w:rPr>
        <w:t>-----------------------------------------------------------------------------------------------------------</w:t>
      </w:r>
    </w:p>
    <w:p w:rsidR="006E0CD0" w:rsidRPr="00AC21B0" w:rsidRDefault="006E0CD0" w:rsidP="006E0CD0">
      <w:pPr>
        <w:spacing w:line="240" w:lineRule="auto"/>
        <w:contextualSpacing/>
        <w:jc w:val="center"/>
        <w:rPr>
          <w:rFonts w:ascii="Verdana" w:hAnsi="Verdana"/>
          <w:color w:val="4A442A"/>
          <w:spacing w:val="6"/>
          <w:sz w:val="16"/>
          <w:szCs w:val="16"/>
        </w:rPr>
      </w:pPr>
      <w:r w:rsidRPr="00AC21B0">
        <w:rPr>
          <w:rFonts w:ascii="Verdana" w:hAnsi="Verdana"/>
          <w:color w:val="4A442A"/>
          <w:spacing w:val="6"/>
          <w:sz w:val="16"/>
          <w:szCs w:val="16"/>
        </w:rPr>
        <w:t xml:space="preserve">Телефон/факс в </w:t>
      </w:r>
      <w:proofErr w:type="gramStart"/>
      <w:r w:rsidRPr="00AC21B0">
        <w:rPr>
          <w:rFonts w:ascii="Verdana" w:hAnsi="Verdana"/>
          <w:color w:val="4A442A"/>
          <w:spacing w:val="6"/>
          <w:sz w:val="16"/>
          <w:szCs w:val="16"/>
        </w:rPr>
        <w:t>г</w:t>
      </w:r>
      <w:proofErr w:type="gramEnd"/>
      <w:r w:rsidRPr="00AC21B0">
        <w:rPr>
          <w:rFonts w:ascii="Verdana" w:hAnsi="Verdana"/>
          <w:color w:val="4A442A"/>
          <w:spacing w:val="6"/>
          <w:sz w:val="16"/>
          <w:szCs w:val="16"/>
        </w:rPr>
        <w:t xml:space="preserve">. Москве:  + 7 (495) 783-21-60  http://centr-corp.ru  </w:t>
      </w:r>
      <w:proofErr w:type="spellStart"/>
      <w:r w:rsidRPr="00AC21B0">
        <w:rPr>
          <w:rFonts w:ascii="Verdana" w:hAnsi="Verdana"/>
          <w:color w:val="4A442A"/>
          <w:spacing w:val="6"/>
          <w:sz w:val="16"/>
          <w:szCs w:val="16"/>
        </w:rPr>
        <w:t>e-mail</w:t>
      </w:r>
      <w:proofErr w:type="spellEnd"/>
      <w:r w:rsidRPr="00AC21B0">
        <w:rPr>
          <w:rFonts w:ascii="Verdana" w:hAnsi="Verdana"/>
          <w:color w:val="4A442A"/>
          <w:spacing w:val="6"/>
          <w:sz w:val="16"/>
          <w:szCs w:val="16"/>
        </w:rPr>
        <w:t xml:space="preserve">: </w:t>
      </w:r>
      <w:r w:rsidRPr="00AC21B0">
        <w:rPr>
          <w:rFonts w:ascii="Verdana" w:hAnsi="Verdana"/>
          <w:color w:val="4A442A"/>
          <w:spacing w:val="6"/>
          <w:sz w:val="16"/>
          <w:szCs w:val="16"/>
          <w:lang w:val="en-US"/>
        </w:rPr>
        <w:t>info</w:t>
      </w:r>
      <w:r w:rsidRPr="00AC21B0">
        <w:rPr>
          <w:rFonts w:ascii="Verdana" w:hAnsi="Verdana"/>
          <w:color w:val="4A442A"/>
          <w:spacing w:val="6"/>
          <w:sz w:val="16"/>
          <w:szCs w:val="16"/>
        </w:rPr>
        <w:t>@</w:t>
      </w:r>
      <w:proofErr w:type="spellStart"/>
      <w:r w:rsidRPr="00AC21B0">
        <w:rPr>
          <w:rFonts w:ascii="Verdana" w:hAnsi="Verdana"/>
          <w:color w:val="4A442A"/>
          <w:spacing w:val="6"/>
          <w:sz w:val="16"/>
          <w:szCs w:val="16"/>
          <w:lang w:val="en-US"/>
        </w:rPr>
        <w:t>centr</w:t>
      </w:r>
      <w:proofErr w:type="spellEnd"/>
      <w:r w:rsidRPr="00AC21B0">
        <w:rPr>
          <w:rFonts w:ascii="Verdana" w:hAnsi="Verdana"/>
          <w:color w:val="4A442A"/>
          <w:spacing w:val="6"/>
          <w:sz w:val="16"/>
          <w:szCs w:val="16"/>
        </w:rPr>
        <w:t>-</w:t>
      </w:r>
      <w:proofErr w:type="spellStart"/>
      <w:r w:rsidRPr="00AC21B0">
        <w:rPr>
          <w:rFonts w:ascii="Verdana" w:hAnsi="Verdana"/>
          <w:color w:val="4A442A"/>
          <w:spacing w:val="6"/>
          <w:sz w:val="16"/>
          <w:szCs w:val="16"/>
          <w:lang w:val="en-US"/>
        </w:rPr>
        <w:t>corp</w:t>
      </w:r>
      <w:proofErr w:type="spellEnd"/>
      <w:r w:rsidRPr="00AC21B0">
        <w:rPr>
          <w:rFonts w:ascii="Verdana" w:hAnsi="Verdana"/>
          <w:color w:val="4A442A"/>
          <w:spacing w:val="6"/>
          <w:sz w:val="16"/>
          <w:szCs w:val="16"/>
        </w:rPr>
        <w:t>.</w:t>
      </w:r>
      <w:proofErr w:type="spellStart"/>
      <w:r w:rsidRPr="00AC21B0">
        <w:rPr>
          <w:rFonts w:ascii="Verdana" w:hAnsi="Verdana"/>
          <w:color w:val="4A442A"/>
          <w:spacing w:val="6"/>
          <w:sz w:val="16"/>
          <w:szCs w:val="16"/>
          <w:lang w:val="en-US"/>
        </w:rPr>
        <w:t>ru</w:t>
      </w:r>
      <w:proofErr w:type="spellEnd"/>
    </w:p>
    <w:p w:rsidR="006E0CD0" w:rsidRPr="00B57AD7" w:rsidRDefault="006E0CD0" w:rsidP="006E0CD0">
      <w:pPr>
        <w:spacing w:line="240" w:lineRule="auto"/>
        <w:contextualSpacing/>
        <w:jc w:val="center"/>
        <w:rPr>
          <w:rFonts w:ascii="Verdana" w:hAnsi="Verdana"/>
          <w:sz w:val="18"/>
          <w:szCs w:val="18"/>
        </w:rPr>
      </w:pPr>
    </w:p>
    <w:p w:rsidR="006E0CD0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Организация: ______________________________________________________________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________________________________________________________________________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Почтовый адрес (доставки) __</w:t>
      </w:r>
      <w:r w:rsidRPr="00A2715F">
        <w:rPr>
          <w:rFonts w:ascii="Verdana" w:hAnsi="Verdana"/>
          <w:sz w:val="18"/>
          <w:szCs w:val="18"/>
        </w:rPr>
        <w:t>_______________________________________________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______________________________________________________________________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Код города: _________________ Телефоны: ________________________________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 xml:space="preserve">Факс: __________________________ </w:t>
      </w:r>
      <w:r w:rsidRPr="00A2715F">
        <w:rPr>
          <w:rFonts w:ascii="Verdana" w:hAnsi="Verdana"/>
          <w:sz w:val="18"/>
          <w:szCs w:val="18"/>
          <w:lang w:val="en-US"/>
        </w:rPr>
        <w:t>E</w:t>
      </w:r>
      <w:r w:rsidRPr="00A2715F">
        <w:rPr>
          <w:rFonts w:ascii="Verdana" w:hAnsi="Verdana"/>
          <w:sz w:val="18"/>
          <w:szCs w:val="18"/>
        </w:rPr>
        <w:t>-</w:t>
      </w:r>
      <w:r w:rsidRPr="00A2715F">
        <w:rPr>
          <w:rFonts w:ascii="Verdana" w:hAnsi="Verdana"/>
          <w:sz w:val="18"/>
          <w:szCs w:val="18"/>
          <w:lang w:val="en-US"/>
        </w:rPr>
        <w:t>mail</w:t>
      </w:r>
      <w:r w:rsidRPr="00A2715F">
        <w:rPr>
          <w:rFonts w:ascii="Verdana" w:hAnsi="Verdana"/>
          <w:sz w:val="18"/>
          <w:szCs w:val="18"/>
        </w:rPr>
        <w:t>:  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_______________</w:t>
      </w:r>
    </w:p>
    <w:p w:rsidR="006E0CD0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Руководитель</w:t>
      </w:r>
      <w:r w:rsidRPr="00A2715F">
        <w:rPr>
          <w:rFonts w:ascii="Verdana" w:hAnsi="Verdana"/>
          <w:sz w:val="18"/>
          <w:szCs w:val="18"/>
        </w:rPr>
        <w:t xml:space="preserve"> (Ф.И.О., должность) _________</w:t>
      </w:r>
      <w:r>
        <w:rPr>
          <w:rFonts w:ascii="Verdana" w:hAnsi="Verdana"/>
          <w:sz w:val="18"/>
          <w:szCs w:val="18"/>
        </w:rPr>
        <w:t>__________</w:t>
      </w:r>
      <w:r w:rsidRPr="00A2715F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Контактное лицо (Ф.И.О., должность, телефон) 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__________________________________________________________________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Расчетный счет___________________________________________________</w:t>
      </w:r>
      <w:r>
        <w:rPr>
          <w:rFonts w:ascii="Verdana" w:hAnsi="Verdana"/>
          <w:sz w:val="18"/>
          <w:szCs w:val="18"/>
        </w:rPr>
        <w:t>__</w:t>
      </w:r>
      <w:r w:rsidRPr="00A2715F">
        <w:rPr>
          <w:rFonts w:ascii="Verdana" w:hAnsi="Verdana"/>
          <w:sz w:val="18"/>
          <w:szCs w:val="18"/>
        </w:rPr>
        <w:t>___________________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Название и адрес банка  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_________________________________________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A2715F">
        <w:rPr>
          <w:rFonts w:ascii="Verdana" w:hAnsi="Verdana"/>
          <w:sz w:val="18"/>
          <w:szCs w:val="18"/>
        </w:rPr>
        <w:t>Кор</w:t>
      </w:r>
      <w:proofErr w:type="spellEnd"/>
      <w:r w:rsidRPr="00A2715F">
        <w:rPr>
          <w:rFonts w:ascii="Verdana" w:hAnsi="Verdana"/>
          <w:sz w:val="18"/>
          <w:szCs w:val="18"/>
        </w:rPr>
        <w:t>/счет</w:t>
      </w:r>
      <w:proofErr w:type="gramEnd"/>
      <w:r w:rsidRPr="00A2715F">
        <w:rPr>
          <w:rFonts w:ascii="Verdana" w:hAnsi="Verdana"/>
          <w:sz w:val="18"/>
          <w:szCs w:val="18"/>
        </w:rPr>
        <w:t xml:space="preserve"> банка_______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______________________</w:t>
      </w:r>
    </w:p>
    <w:p w:rsidR="006E0CD0" w:rsidRPr="00A2715F" w:rsidRDefault="006E0CD0" w:rsidP="006E0CD0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>БИК ________________ ИНН _____________________КПП _______________</w:t>
      </w:r>
      <w:r>
        <w:rPr>
          <w:rFonts w:ascii="Verdana" w:hAnsi="Verdana"/>
          <w:sz w:val="18"/>
          <w:szCs w:val="18"/>
        </w:rPr>
        <w:t>_</w:t>
      </w:r>
      <w:r w:rsidRPr="00A2715F">
        <w:rPr>
          <w:rFonts w:ascii="Verdana" w:hAnsi="Verdana"/>
          <w:sz w:val="18"/>
          <w:szCs w:val="18"/>
        </w:rPr>
        <w:t>___________________</w:t>
      </w:r>
    </w:p>
    <w:p w:rsidR="006E0CD0" w:rsidRPr="00A2715F" w:rsidRDefault="006E0CD0" w:rsidP="006E0CD0">
      <w:pPr>
        <w:spacing w:line="240" w:lineRule="auto"/>
        <w:contextualSpacing/>
        <w:jc w:val="center"/>
        <w:rPr>
          <w:rFonts w:ascii="Verdana" w:hAnsi="Verdana"/>
          <w:bCs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245"/>
        <w:gridCol w:w="1843"/>
        <w:gridCol w:w="1417"/>
        <w:gridCol w:w="1701"/>
      </w:tblGrid>
      <w:tr w:rsidR="006E0CD0" w:rsidRPr="00DB4EF4" w:rsidTr="00F47049">
        <w:trPr>
          <w:cantSplit/>
          <w:trHeight w:val="2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4EF4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4EF4">
              <w:rPr>
                <w:rFonts w:ascii="Verdana" w:hAnsi="Verdana"/>
                <w:b/>
                <w:sz w:val="18"/>
                <w:szCs w:val="18"/>
              </w:rPr>
              <w:t xml:space="preserve">Стоимость, </w:t>
            </w:r>
            <w:proofErr w:type="spellStart"/>
            <w:r w:rsidRPr="00DB4EF4">
              <w:rPr>
                <w:rFonts w:ascii="Verdana" w:hAnsi="Verdana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4EF4">
              <w:rPr>
                <w:rFonts w:ascii="Verdana" w:hAnsi="Verdana"/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DB4EF4">
              <w:rPr>
                <w:rFonts w:ascii="Verdana" w:hAnsi="Verdana"/>
                <w:b/>
                <w:bCs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Сумма</w:t>
            </w:r>
          </w:p>
        </w:tc>
      </w:tr>
      <w:tr w:rsidR="006E0CD0" w:rsidRPr="00DB4EF4" w:rsidTr="00F47049">
        <w:trPr>
          <w:cantSplit/>
          <w:trHeight w:val="28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DB4EF4">
              <w:rPr>
                <w:rFonts w:ascii="Verdana" w:hAnsi="Verdana"/>
                <w:bCs/>
                <w:i/>
                <w:sz w:val="18"/>
                <w:szCs w:val="18"/>
              </w:rPr>
              <w:t>Комментарий к Федеральному закону, предоплата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DB4EF4">
              <w:rPr>
                <w:rFonts w:ascii="Verdana" w:hAnsi="Verdana"/>
                <w:bCs/>
                <w:i/>
                <w:sz w:val="18"/>
                <w:szCs w:val="18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D0" w:rsidRPr="00DB4EF4" w:rsidRDefault="006E0CD0" w:rsidP="00F47049">
            <w:pPr>
              <w:snapToGrid w:val="0"/>
              <w:spacing w:line="240" w:lineRule="auto"/>
              <w:contextualSpacing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6E0CD0" w:rsidRPr="00606C24" w:rsidRDefault="006E0CD0" w:rsidP="006E0CD0">
      <w:pPr>
        <w:spacing w:line="240" w:lineRule="auto"/>
        <w:contextualSpacing/>
        <w:jc w:val="right"/>
        <w:rPr>
          <w:rFonts w:ascii="Verdana" w:hAnsi="Verdana"/>
          <w:i/>
          <w:sz w:val="18"/>
          <w:szCs w:val="18"/>
        </w:rPr>
      </w:pPr>
      <w:r w:rsidRPr="00606C24">
        <w:rPr>
          <w:rFonts w:ascii="Verdana" w:hAnsi="Verdana"/>
          <w:i/>
          <w:sz w:val="18"/>
          <w:szCs w:val="18"/>
        </w:rPr>
        <w:t>НДС не взимается</w:t>
      </w:r>
      <w:r>
        <w:rPr>
          <w:rFonts w:ascii="Verdana" w:hAnsi="Verdana"/>
          <w:i/>
          <w:sz w:val="18"/>
          <w:szCs w:val="18"/>
        </w:rPr>
        <w:t xml:space="preserve">                 </w:t>
      </w:r>
      <w:r w:rsidRPr="00606C24">
        <w:rPr>
          <w:rFonts w:ascii="Verdana" w:hAnsi="Verdana"/>
          <w:i/>
          <w:sz w:val="18"/>
          <w:szCs w:val="18"/>
        </w:rPr>
        <w:tab/>
      </w:r>
    </w:p>
    <w:p w:rsidR="006E0CD0" w:rsidRDefault="006E0CD0" w:rsidP="006E0CD0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6E0CD0" w:rsidRPr="00A2715F" w:rsidRDefault="006E0CD0" w:rsidP="006E0CD0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A2715F">
        <w:rPr>
          <w:rFonts w:ascii="Verdana" w:hAnsi="Verdana"/>
          <w:sz w:val="18"/>
          <w:szCs w:val="18"/>
        </w:rPr>
        <w:t xml:space="preserve">Руководитель    __________________                 </w:t>
      </w:r>
      <w:r w:rsidRPr="00A2715F">
        <w:rPr>
          <w:rFonts w:ascii="Verdana" w:hAnsi="Verdana"/>
          <w:sz w:val="18"/>
          <w:szCs w:val="18"/>
        </w:rPr>
        <w:tab/>
        <w:t xml:space="preserve">      Гл. бухгалтер   _______________________</w:t>
      </w:r>
    </w:p>
    <w:p w:rsidR="006E0CD0" w:rsidRDefault="006E0CD0" w:rsidP="006E0CD0">
      <w:pPr>
        <w:spacing w:line="240" w:lineRule="auto"/>
        <w:contextualSpacing/>
        <w:rPr>
          <w:rFonts w:ascii="Verdana" w:hAnsi="Verdana"/>
        </w:rPr>
      </w:pPr>
    </w:p>
    <w:p w:rsidR="006E0CD0" w:rsidRPr="00EC16E9" w:rsidRDefault="006E0CD0" w:rsidP="006E0CD0">
      <w:pPr>
        <w:spacing w:line="240" w:lineRule="auto"/>
        <w:contextualSpacing/>
        <w:rPr>
          <w:rFonts w:ascii="Verdana" w:hAnsi="Verdana"/>
        </w:rPr>
      </w:pPr>
      <w:r w:rsidRPr="00A2715F">
        <w:rPr>
          <w:rFonts w:ascii="Verdana" w:hAnsi="Verdana"/>
        </w:rPr>
        <w:t xml:space="preserve">М.П.  </w:t>
      </w:r>
      <w:r w:rsidRPr="00A2715F">
        <w:rPr>
          <w:rFonts w:ascii="Verdana" w:hAnsi="Verdana"/>
          <w:i/>
          <w:sz w:val="16"/>
          <w:szCs w:val="16"/>
        </w:rPr>
        <w:t>(без печати недействительно)</w:t>
      </w:r>
      <w:r>
        <w:rPr>
          <w:rFonts w:ascii="Verdana" w:hAnsi="Verdana"/>
          <w:sz w:val="16"/>
          <w:szCs w:val="16"/>
        </w:rPr>
        <w:t xml:space="preserve"> </w:t>
      </w:r>
    </w:p>
    <w:p w:rsidR="002158B9" w:rsidRDefault="002158B9"/>
    <w:sectPr w:rsidR="002158B9" w:rsidSect="00CF730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D0"/>
    <w:rsid w:val="002158B9"/>
    <w:rsid w:val="004E3048"/>
    <w:rsid w:val="006E0CD0"/>
    <w:rsid w:val="00754883"/>
    <w:rsid w:val="00AF714D"/>
    <w:rsid w:val="00C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>ЮВ ТПП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2013-11-12T05:14:00Z</dcterms:created>
  <dcterms:modified xsi:type="dcterms:W3CDTF">2013-11-12T05:15:00Z</dcterms:modified>
</cp:coreProperties>
</file>